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720365" w14:paraId="4502C052" w14:textId="77777777">
        <w:tc>
          <w:tcPr>
            <w:tcW w:w="3969" w:type="dxa"/>
          </w:tcPr>
          <w:p w14:paraId="39030C7C" w14:textId="77777777" w:rsidR="00720365" w:rsidRDefault="00720365">
            <w:pPr>
              <w:rPr>
                <w:sz w:val="18"/>
              </w:rPr>
            </w:pPr>
            <w:r>
              <w:rPr>
                <w:sz w:val="18"/>
              </w:rPr>
              <w:t xml:space="preserve">Zutreffendes ist angekreuzt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sz w:val="18"/>
              </w:rPr>
              <w:instrText xml:space="preserve"> FORMCHECKBOX </w:instrText>
            </w:r>
            <w:r w:rsidR="006D6476">
              <w:rPr>
                <w:sz w:val="18"/>
              </w:rPr>
            </w:r>
            <w:r w:rsidR="006D6476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oder ausgefüllt</w:t>
            </w:r>
          </w:p>
        </w:tc>
      </w:tr>
    </w:tbl>
    <w:p w14:paraId="1598EA60" w14:textId="77777777" w:rsidR="00720365" w:rsidRDefault="00720365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25"/>
        <w:gridCol w:w="3329"/>
      </w:tblGrid>
      <w:tr w:rsidR="00720365" w14:paraId="76E7A359" w14:textId="77777777">
        <w:trPr>
          <w:trHeight w:val="336"/>
        </w:trPr>
        <w:tc>
          <w:tcPr>
            <w:tcW w:w="3354" w:type="dxa"/>
            <w:tcBorders>
              <w:bottom w:val="single" w:sz="12" w:space="0" w:color="auto"/>
            </w:tcBorders>
            <w:vAlign w:val="bottom"/>
          </w:tcPr>
          <w:p w14:paraId="26641D86" w14:textId="77777777" w:rsidR="00720365" w:rsidRDefault="00720365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6D6476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b/>
              </w:rPr>
              <w:t>Der Wahlvorstand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vAlign w:val="bottom"/>
          </w:tcPr>
          <w:p w14:paraId="69CD5D71" w14:textId="77777777" w:rsidR="00720365" w:rsidRDefault="007203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b/>
              </w:rPr>
              <w:instrText xml:space="preserve"> FORMCHECKBOX </w:instrText>
            </w:r>
            <w:r w:rsidR="006D6476">
              <w:rPr>
                <w:b/>
              </w:rPr>
            </w:r>
            <w:r w:rsidR="006D647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Der Bezirkswahlvorstand</w:t>
            </w:r>
          </w:p>
        </w:tc>
        <w:tc>
          <w:tcPr>
            <w:tcW w:w="3354" w:type="dxa"/>
            <w:gridSpan w:val="2"/>
            <w:tcBorders>
              <w:bottom w:val="single" w:sz="12" w:space="0" w:color="auto"/>
            </w:tcBorders>
            <w:vAlign w:val="bottom"/>
          </w:tcPr>
          <w:p w14:paraId="0686A7FF" w14:textId="77777777" w:rsidR="00720365" w:rsidRDefault="00720365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6D6476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b/>
              </w:rPr>
              <w:t>Der Hauptwahlvorstand</w:t>
            </w:r>
          </w:p>
        </w:tc>
      </w:tr>
      <w:tr w:rsidR="00720365" w14:paraId="7B15B33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07"/>
        </w:trPr>
        <w:tc>
          <w:tcPr>
            <w:tcW w:w="6733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F7272A3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Dienststelle</w:t>
            </w:r>
          </w:p>
          <w:p w14:paraId="54A4A0DE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4ABC53B1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E38E7C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  <w:p w14:paraId="75DDF513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5F0FC56C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</w:tbl>
    <w:p w14:paraId="0A8A7120" w14:textId="77777777" w:rsidR="00720365" w:rsidRDefault="00720365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720365" w14:paraId="63083AAA" w14:textId="77777777">
        <w:trPr>
          <w:trHeight w:val="582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28833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Bekan</w:t>
            </w:r>
            <w:r w:rsidR="00604AD3">
              <w:rPr>
                <w:b/>
                <w:sz w:val="24"/>
              </w:rPr>
              <w:t>ntmachung</w:t>
            </w:r>
            <w:r>
              <w:rPr>
                <w:b/>
                <w:sz w:val="24"/>
              </w:rPr>
              <w:t xml:space="preserve"> der Zusammensetzung des oben genannten Wahlvorstands</w:t>
            </w:r>
          </w:p>
          <w:p w14:paraId="53D019D7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(§ 1 Abs. 4, §§ 36 und 43 WO-PersV)</w:t>
            </w:r>
          </w:p>
          <w:p w14:paraId="717C3D1F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</w:p>
          <w:p w14:paraId="4641BD4E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Der oben genannte </w:t>
            </w:r>
            <w:r>
              <w:rPr>
                <w:b/>
                <w:sz w:val="20"/>
              </w:rPr>
              <w:t>Wahlvorstand</w:t>
            </w:r>
            <w:r>
              <w:rPr>
                <w:sz w:val="20"/>
              </w:rPr>
              <w:t xml:space="preserve"> für die Wahl des</w:t>
            </w:r>
          </w:p>
        </w:tc>
      </w:tr>
      <w:tr w:rsidR="00720365" w14:paraId="11915257" w14:textId="77777777">
        <w:trPr>
          <w:trHeight w:val="37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8A1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20"/>
              </w:rPr>
              <w:instrText xml:space="preserve"> FORMCHECKBOX </w:instrText>
            </w:r>
            <w:r w:rsidR="006D6476">
              <w:rPr>
                <w:sz w:val="20"/>
              </w:rPr>
            </w:r>
            <w:r w:rsidR="006D647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Personalrats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514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sz w:val="20"/>
              </w:rPr>
              <w:instrText xml:space="preserve"> FORMCHECKBOX </w:instrText>
            </w:r>
            <w:r w:rsidR="006D6476">
              <w:rPr>
                <w:sz w:val="20"/>
              </w:rPr>
            </w:r>
            <w:r w:rsidR="006D647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Bezirkspersonalrats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7B7C2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sz w:val="20"/>
              </w:rPr>
              <w:instrText xml:space="preserve"> FORMCHECKBOX </w:instrText>
            </w:r>
            <w:r w:rsidR="006D6476">
              <w:rPr>
                <w:sz w:val="20"/>
              </w:rPr>
            </w:r>
            <w:r w:rsidR="006D647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Hauptpersonalrats</w:t>
            </w:r>
          </w:p>
        </w:tc>
      </w:tr>
      <w:tr w:rsidR="00720365" w14:paraId="07B0A717" w14:textId="77777777">
        <w:trPr>
          <w:cantSplit/>
          <w:trHeight w:val="219"/>
        </w:trPr>
        <w:tc>
          <w:tcPr>
            <w:tcW w:w="10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8450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der o.a. Dienststelle besteht </w:t>
            </w:r>
            <w:proofErr w:type="gramStart"/>
            <w:r>
              <w:rPr>
                <w:sz w:val="20"/>
              </w:rPr>
              <w:t>aus folgenden</w:t>
            </w:r>
            <w:proofErr w:type="gramEnd"/>
            <w:r>
              <w:rPr>
                <w:sz w:val="20"/>
              </w:rPr>
              <w:t xml:space="preserve"> Personen:</w:t>
            </w:r>
          </w:p>
        </w:tc>
      </w:tr>
    </w:tbl>
    <w:p w14:paraId="1F06CF69" w14:textId="77777777" w:rsidR="00720365" w:rsidRDefault="00720365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134"/>
        <w:gridCol w:w="3471"/>
      </w:tblGrid>
      <w:tr w:rsidR="00720365" w14:paraId="215AC3E9" w14:textId="77777777">
        <w:trPr>
          <w:trHeight w:val="211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shd w:val="pct95" w:color="auto" w:fill="FFFFFF"/>
          </w:tcPr>
          <w:p w14:paraId="634FAF82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97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0CE932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Vorsitzende oder Vorsitzender</w:t>
            </w:r>
          </w:p>
        </w:tc>
      </w:tr>
      <w:tr w:rsidR="00720365" w14:paraId="3C33F279" w14:textId="77777777">
        <w:trPr>
          <w:trHeight w:val="531"/>
        </w:trPr>
        <w:tc>
          <w:tcPr>
            <w:tcW w:w="5457" w:type="dxa"/>
            <w:gridSpan w:val="2"/>
            <w:tcBorders>
              <w:left w:val="single" w:sz="12" w:space="0" w:color="auto"/>
            </w:tcBorders>
          </w:tcPr>
          <w:p w14:paraId="321A839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  <w:p w14:paraId="3E36D5FA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605" w:type="dxa"/>
            <w:gridSpan w:val="2"/>
            <w:tcBorders>
              <w:right w:val="single" w:sz="12" w:space="0" w:color="auto"/>
            </w:tcBorders>
          </w:tcPr>
          <w:p w14:paraId="58BBB268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Amts- oder Berufsbezeichnung</w:t>
            </w:r>
          </w:p>
          <w:p w14:paraId="33B830C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7"/>
          </w:p>
        </w:tc>
      </w:tr>
      <w:tr w:rsidR="00720365" w14:paraId="6145A880" w14:textId="77777777">
        <w:trPr>
          <w:trHeight w:val="523"/>
        </w:trPr>
        <w:tc>
          <w:tcPr>
            <w:tcW w:w="6591" w:type="dxa"/>
            <w:gridSpan w:val="3"/>
            <w:tcBorders>
              <w:left w:val="single" w:sz="12" w:space="0" w:color="auto"/>
            </w:tcBorders>
          </w:tcPr>
          <w:p w14:paraId="2FE9DDEE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Dienstanschrift</w:t>
            </w:r>
          </w:p>
          <w:p w14:paraId="39F3C25C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8"/>
          </w:p>
        </w:tc>
        <w:tc>
          <w:tcPr>
            <w:tcW w:w="3471" w:type="dxa"/>
            <w:tcBorders>
              <w:right w:val="single" w:sz="12" w:space="0" w:color="auto"/>
            </w:tcBorders>
          </w:tcPr>
          <w:p w14:paraId="5774278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Telefon (Dienstanschluss)</w:t>
            </w:r>
          </w:p>
          <w:p w14:paraId="1E1D334C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9"/>
          </w:p>
        </w:tc>
      </w:tr>
      <w:tr w:rsidR="00720365" w14:paraId="6361CB5E" w14:textId="77777777">
        <w:trPr>
          <w:cantSplit/>
          <w:trHeight w:val="285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000000"/>
          </w:tcPr>
          <w:p w14:paraId="485E11B0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5103" w:type="dxa"/>
            <w:tcBorders>
              <w:bottom w:val="nil"/>
            </w:tcBorders>
          </w:tcPr>
          <w:p w14:paraId="5BD968F3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4605" w:type="dxa"/>
            <w:gridSpan w:val="2"/>
            <w:vMerge w:val="restart"/>
            <w:tcBorders>
              <w:right w:val="single" w:sz="12" w:space="0" w:color="auto"/>
            </w:tcBorders>
          </w:tcPr>
          <w:p w14:paraId="3E9C0E37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Amts- oder Berufsbezeichnung</w:t>
            </w:r>
          </w:p>
          <w:p w14:paraId="03DA28F4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0"/>
          </w:p>
        </w:tc>
      </w:tr>
      <w:tr w:rsidR="00720365" w14:paraId="324C8629" w14:textId="77777777">
        <w:trPr>
          <w:cantSplit/>
          <w:trHeight w:val="28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</w:tcBorders>
          </w:tcPr>
          <w:p w14:paraId="39C3ADDD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  <w:bookmarkEnd w:id="11"/>
          </w:p>
        </w:tc>
        <w:tc>
          <w:tcPr>
            <w:tcW w:w="4605" w:type="dxa"/>
            <w:gridSpan w:val="2"/>
            <w:vMerge/>
            <w:tcBorders>
              <w:right w:val="single" w:sz="12" w:space="0" w:color="auto"/>
            </w:tcBorders>
          </w:tcPr>
          <w:p w14:paraId="22F1D38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720365" w14:paraId="17927977" w14:textId="77777777">
        <w:trPr>
          <w:trHeight w:val="539"/>
        </w:trPr>
        <w:tc>
          <w:tcPr>
            <w:tcW w:w="6591" w:type="dxa"/>
            <w:gridSpan w:val="3"/>
            <w:tcBorders>
              <w:left w:val="single" w:sz="12" w:space="0" w:color="auto"/>
            </w:tcBorders>
          </w:tcPr>
          <w:p w14:paraId="3CC39B80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Dienstanschrift</w:t>
            </w:r>
          </w:p>
          <w:p w14:paraId="373157B7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71" w:type="dxa"/>
            <w:tcBorders>
              <w:right w:val="single" w:sz="12" w:space="0" w:color="auto"/>
            </w:tcBorders>
          </w:tcPr>
          <w:p w14:paraId="7AFED5A1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Telefon (Dienstanschluss)</w:t>
            </w:r>
          </w:p>
          <w:p w14:paraId="1D566CA3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720365" w14:paraId="36A01CF1" w14:textId="77777777">
        <w:trPr>
          <w:cantSplit/>
          <w:trHeight w:val="285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000000"/>
          </w:tcPr>
          <w:p w14:paraId="694A924F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5103" w:type="dxa"/>
            <w:tcBorders>
              <w:bottom w:val="nil"/>
            </w:tcBorders>
          </w:tcPr>
          <w:p w14:paraId="6CDBD6DC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4605" w:type="dxa"/>
            <w:gridSpan w:val="2"/>
            <w:vMerge w:val="restart"/>
            <w:tcBorders>
              <w:right w:val="single" w:sz="12" w:space="0" w:color="auto"/>
            </w:tcBorders>
          </w:tcPr>
          <w:p w14:paraId="48CEA0EB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Amts- oder Berufsbezeichnung</w:t>
            </w:r>
          </w:p>
          <w:p w14:paraId="3A003FE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720365" w14:paraId="732E1A1B" w14:textId="77777777">
        <w:trPr>
          <w:cantSplit/>
          <w:trHeight w:val="28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</w:tcBorders>
          </w:tcPr>
          <w:p w14:paraId="378320D8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605" w:type="dxa"/>
            <w:gridSpan w:val="2"/>
            <w:vMerge/>
            <w:tcBorders>
              <w:right w:val="single" w:sz="12" w:space="0" w:color="auto"/>
            </w:tcBorders>
          </w:tcPr>
          <w:p w14:paraId="3C8FC96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720365" w14:paraId="242199A2" w14:textId="77777777">
        <w:trPr>
          <w:trHeight w:val="539"/>
        </w:trPr>
        <w:tc>
          <w:tcPr>
            <w:tcW w:w="659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AAC65A9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Dienstanschrift</w:t>
            </w:r>
          </w:p>
          <w:p w14:paraId="52C4D4F1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71" w:type="dxa"/>
            <w:tcBorders>
              <w:bottom w:val="single" w:sz="12" w:space="0" w:color="auto"/>
              <w:right w:val="single" w:sz="12" w:space="0" w:color="auto"/>
            </w:tcBorders>
          </w:tcPr>
          <w:p w14:paraId="642A0581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Telefon (Dienstanschluss)</w:t>
            </w:r>
          </w:p>
          <w:p w14:paraId="3B220B8B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</w:tbl>
    <w:p w14:paraId="380F8FED" w14:textId="77777777" w:rsidR="00720365" w:rsidRDefault="00720365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720365" w14:paraId="5CBC68F3" w14:textId="77777777">
        <w:tc>
          <w:tcPr>
            <w:tcW w:w="10062" w:type="dxa"/>
          </w:tcPr>
          <w:p w14:paraId="48115A27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sz w:val="20"/>
              </w:rPr>
              <w:t>Ersatzmitglieder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sind folgende Personen:</w:t>
            </w:r>
          </w:p>
        </w:tc>
      </w:tr>
    </w:tbl>
    <w:p w14:paraId="431329DD" w14:textId="77777777" w:rsidR="00720365" w:rsidRDefault="00720365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134"/>
        <w:gridCol w:w="3471"/>
      </w:tblGrid>
      <w:tr w:rsidR="00720365" w14:paraId="13DDF6A3" w14:textId="77777777">
        <w:trPr>
          <w:cantSplit/>
          <w:trHeight w:val="285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</w:tcPr>
          <w:p w14:paraId="5139D93A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14:paraId="334F6D0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460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1648B0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Amts- oder Berufsbezeichnung</w:t>
            </w:r>
          </w:p>
          <w:p w14:paraId="36EF42AF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720365" w14:paraId="4FBD1107" w14:textId="77777777">
        <w:trPr>
          <w:cantSplit/>
          <w:trHeight w:val="28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</w:tcBorders>
          </w:tcPr>
          <w:p w14:paraId="454B947F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605" w:type="dxa"/>
            <w:gridSpan w:val="2"/>
            <w:vMerge/>
            <w:tcBorders>
              <w:right w:val="single" w:sz="12" w:space="0" w:color="auto"/>
            </w:tcBorders>
          </w:tcPr>
          <w:p w14:paraId="7F8C985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720365" w14:paraId="598BC18C" w14:textId="77777777">
        <w:trPr>
          <w:trHeight w:val="539"/>
        </w:trPr>
        <w:tc>
          <w:tcPr>
            <w:tcW w:w="6591" w:type="dxa"/>
            <w:gridSpan w:val="3"/>
            <w:tcBorders>
              <w:left w:val="single" w:sz="12" w:space="0" w:color="auto"/>
            </w:tcBorders>
          </w:tcPr>
          <w:p w14:paraId="23432810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Dienstanschrift</w:t>
            </w:r>
          </w:p>
          <w:p w14:paraId="6264C494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71" w:type="dxa"/>
            <w:tcBorders>
              <w:right w:val="single" w:sz="12" w:space="0" w:color="auto"/>
            </w:tcBorders>
          </w:tcPr>
          <w:p w14:paraId="4ED648A4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Telefon (Dienstanschluss)</w:t>
            </w:r>
          </w:p>
          <w:p w14:paraId="0DADA47B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720365" w14:paraId="130F6EBE" w14:textId="77777777">
        <w:trPr>
          <w:cantSplit/>
          <w:trHeight w:val="285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000000"/>
          </w:tcPr>
          <w:p w14:paraId="618D00E8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103" w:type="dxa"/>
            <w:tcBorders>
              <w:bottom w:val="nil"/>
            </w:tcBorders>
          </w:tcPr>
          <w:p w14:paraId="7968B771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4605" w:type="dxa"/>
            <w:gridSpan w:val="2"/>
            <w:vMerge w:val="restart"/>
            <w:tcBorders>
              <w:right w:val="single" w:sz="12" w:space="0" w:color="auto"/>
            </w:tcBorders>
          </w:tcPr>
          <w:p w14:paraId="41527139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Amts- oder Berufsbezeichnung</w:t>
            </w:r>
          </w:p>
          <w:p w14:paraId="12CE6543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720365" w14:paraId="63045D7A" w14:textId="77777777">
        <w:trPr>
          <w:cantSplit/>
          <w:trHeight w:val="28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</w:tcBorders>
          </w:tcPr>
          <w:p w14:paraId="521839BA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4605" w:type="dxa"/>
            <w:gridSpan w:val="2"/>
            <w:vMerge/>
            <w:tcBorders>
              <w:right w:val="single" w:sz="12" w:space="0" w:color="auto"/>
            </w:tcBorders>
          </w:tcPr>
          <w:p w14:paraId="066B721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720365" w14:paraId="2D8BE812" w14:textId="77777777">
        <w:trPr>
          <w:trHeight w:val="539"/>
        </w:trPr>
        <w:tc>
          <w:tcPr>
            <w:tcW w:w="6591" w:type="dxa"/>
            <w:gridSpan w:val="3"/>
            <w:tcBorders>
              <w:left w:val="single" w:sz="12" w:space="0" w:color="auto"/>
            </w:tcBorders>
          </w:tcPr>
          <w:p w14:paraId="398306F5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Dienstanschrift</w:t>
            </w:r>
          </w:p>
          <w:p w14:paraId="72AEC595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71" w:type="dxa"/>
            <w:tcBorders>
              <w:right w:val="single" w:sz="12" w:space="0" w:color="auto"/>
            </w:tcBorders>
          </w:tcPr>
          <w:p w14:paraId="35DEEA81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Telefon (Dienstanschluss)</w:t>
            </w:r>
          </w:p>
          <w:p w14:paraId="43D716A1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720365" w14:paraId="10B7D413" w14:textId="77777777">
        <w:trPr>
          <w:cantSplit/>
          <w:trHeight w:val="285"/>
        </w:trPr>
        <w:tc>
          <w:tcPr>
            <w:tcW w:w="354" w:type="dxa"/>
            <w:tcBorders>
              <w:left w:val="single" w:sz="12" w:space="0" w:color="auto"/>
            </w:tcBorders>
            <w:shd w:val="clear" w:color="auto" w:fill="000000"/>
          </w:tcPr>
          <w:p w14:paraId="6B52BC40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5103" w:type="dxa"/>
            <w:tcBorders>
              <w:bottom w:val="nil"/>
            </w:tcBorders>
          </w:tcPr>
          <w:p w14:paraId="600CC88D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4605" w:type="dxa"/>
            <w:gridSpan w:val="2"/>
            <w:vMerge w:val="restart"/>
            <w:tcBorders>
              <w:right w:val="single" w:sz="12" w:space="0" w:color="auto"/>
            </w:tcBorders>
          </w:tcPr>
          <w:p w14:paraId="6576B93D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Amts- oder Berufsbezeichnung</w:t>
            </w:r>
          </w:p>
          <w:p w14:paraId="16AD4835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  <w:tr w:rsidR="00720365" w14:paraId="070E0734" w14:textId="77777777">
        <w:trPr>
          <w:cantSplit/>
          <w:trHeight w:val="285"/>
        </w:trPr>
        <w:tc>
          <w:tcPr>
            <w:tcW w:w="5457" w:type="dxa"/>
            <w:gridSpan w:val="2"/>
            <w:tcBorders>
              <w:top w:val="nil"/>
              <w:left w:val="single" w:sz="12" w:space="0" w:color="auto"/>
            </w:tcBorders>
          </w:tcPr>
          <w:p w14:paraId="774FA6EE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4605" w:type="dxa"/>
            <w:gridSpan w:val="2"/>
            <w:vMerge/>
            <w:tcBorders>
              <w:right w:val="single" w:sz="12" w:space="0" w:color="auto"/>
            </w:tcBorders>
          </w:tcPr>
          <w:p w14:paraId="45C3E3FC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720365" w14:paraId="7459891F" w14:textId="77777777">
        <w:trPr>
          <w:trHeight w:val="539"/>
        </w:trPr>
        <w:tc>
          <w:tcPr>
            <w:tcW w:w="659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037026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Dienstanschrift</w:t>
            </w:r>
          </w:p>
          <w:p w14:paraId="1963D8DA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  <w:tc>
          <w:tcPr>
            <w:tcW w:w="3471" w:type="dxa"/>
            <w:tcBorders>
              <w:bottom w:val="single" w:sz="12" w:space="0" w:color="auto"/>
              <w:right w:val="single" w:sz="12" w:space="0" w:color="auto"/>
            </w:tcBorders>
          </w:tcPr>
          <w:p w14:paraId="2682D5D9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Telefon (Dienstanschluss)</w:t>
            </w:r>
          </w:p>
          <w:p w14:paraId="0452B795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</w:tbl>
    <w:p w14:paraId="29EE5ABB" w14:textId="77777777" w:rsidR="00720365" w:rsidRDefault="00720365">
      <w:pPr>
        <w:pStyle w:val="Kopfzeile"/>
        <w:tabs>
          <w:tab w:val="clear" w:pos="4536"/>
          <w:tab w:val="clear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71"/>
      </w:tblGrid>
      <w:tr w:rsidR="00720365" w14:paraId="7BE3DE56" w14:textId="77777777">
        <w:tc>
          <w:tcPr>
            <w:tcW w:w="65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B8423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ind w:right="2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Gleichzeitig wird darauf hingewiesen, dass </w:t>
            </w:r>
            <w:r>
              <w:rPr>
                <w:b/>
                <w:sz w:val="18"/>
              </w:rPr>
              <w:t>Vorabstimmungen</w:t>
            </w:r>
            <w:r>
              <w:rPr>
                <w:sz w:val="18"/>
              </w:rPr>
              <w:t xml:space="preserve"> über eine vom Gesetz abweichende Verteilung der Sitze auf die Gruppen oder über </w:t>
            </w:r>
            <w:r>
              <w:rPr>
                <w:b/>
                <w:sz w:val="18"/>
              </w:rPr>
              <w:t>gemeinsame Wahl</w:t>
            </w:r>
            <w:r>
              <w:rPr>
                <w:sz w:val="18"/>
              </w:rPr>
              <w:t xml:space="preserve"> nur berücksichtigt werden können, wenn ihr Ergebnis dem oben genannten Wahlvorstand spätestens am nebenstehend genannten Datum vorliegt (§ 6 WO-PersV).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A90224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14:paraId="78C3E73B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0E8ABF91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rFonts w:ascii="Courier New" w:hAnsi="Courier Ne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z w:val="24"/>
              </w:rPr>
            </w:r>
            <w:r>
              <w:rPr>
                <w:rFonts w:ascii="Courier New" w:hAnsi="Courier New"/>
                <w:sz w:val="24"/>
              </w:rPr>
              <w:fldChar w:fldCharType="separate"/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noProof/>
                <w:sz w:val="24"/>
              </w:rPr>
              <w:t> </w:t>
            </w:r>
            <w:r>
              <w:rPr>
                <w:rFonts w:ascii="Courier New" w:hAnsi="Courier New"/>
                <w:sz w:val="24"/>
              </w:rPr>
              <w:fldChar w:fldCharType="end"/>
            </w:r>
          </w:p>
        </w:tc>
      </w:tr>
    </w:tbl>
    <w:p w14:paraId="6FD58013" w14:textId="77777777" w:rsidR="00720365" w:rsidRDefault="007C25DA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F8296" wp14:editId="0D719694">
                <wp:simplePos x="0" y="0"/>
                <wp:positionH relativeFrom="column">
                  <wp:posOffset>-628650</wp:posOffset>
                </wp:positionH>
                <wp:positionV relativeFrom="paragraph">
                  <wp:posOffset>1085850</wp:posOffset>
                </wp:positionV>
                <wp:extent cx="304800" cy="914400"/>
                <wp:effectExtent l="0" t="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301C3" w14:textId="77777777" w:rsidR="00720365" w:rsidRDefault="00720365"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t>Vordruck 1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  <w:r>
                              <w:rPr>
                                <w:noProof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F82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9.5pt;margin-top:85.5pt;width:2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" o:allowincell="f" stroked="f">
                <v:textbox style="layout-flow:vertical;mso-layout-flow-alt:bottom-to-top">
                  <w:txbxContent>
                    <w:p w14:paraId="1E2301C3" w14:textId="77777777" w:rsidR="00720365" w:rsidRDefault="00720365"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  <w:sz w:val="16"/>
                        </w:rPr>
                        <w:t>Vordruck 1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  <w:r>
                        <w:rPr>
                          <w:noProof/>
                        </w:rPr>
                        <w:t>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1677"/>
        <w:gridCol w:w="1677"/>
        <w:gridCol w:w="3354"/>
      </w:tblGrid>
      <w:tr w:rsidR="00720365" w14:paraId="278F23D0" w14:textId="77777777">
        <w:trPr>
          <w:trHeight w:val="834"/>
        </w:trPr>
        <w:tc>
          <w:tcPr>
            <w:tcW w:w="3354" w:type="dxa"/>
          </w:tcPr>
          <w:p w14:paraId="6C9F5C66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Unterschrift der oder des Vorsitzenden</w:t>
            </w:r>
          </w:p>
        </w:tc>
        <w:tc>
          <w:tcPr>
            <w:tcW w:w="3354" w:type="dxa"/>
            <w:gridSpan w:val="2"/>
          </w:tcPr>
          <w:p w14:paraId="38A8ACDE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  <w:tc>
          <w:tcPr>
            <w:tcW w:w="3354" w:type="dxa"/>
          </w:tcPr>
          <w:p w14:paraId="39FC8535" w14:textId="77777777" w:rsidR="00720365" w:rsidRDefault="0072036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720365" w14:paraId="0567CCF5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937"/>
        </w:trPr>
        <w:tc>
          <w:tcPr>
            <w:tcW w:w="5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DA912" w14:textId="77777777" w:rsidR="00720365" w:rsidRDefault="00A8050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Bekanntmachung</w:t>
            </w:r>
            <w:r w:rsidR="00720365">
              <w:rPr>
                <w:b/>
                <w:sz w:val="16"/>
              </w:rPr>
              <w:t xml:space="preserve"> am (bis zum Abschluss der Stimmabgabe)</w:t>
            </w:r>
          </w:p>
        </w:tc>
        <w:tc>
          <w:tcPr>
            <w:tcW w:w="5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2BEE74" w14:textId="77777777" w:rsidR="00720365" w:rsidRPr="00A80504" w:rsidRDefault="00A80504">
            <w:pPr>
              <w:pStyle w:val="Kopfzeile"/>
              <w:tabs>
                <w:tab w:val="clear" w:pos="4536"/>
                <w:tab w:val="clear" w:pos="9072"/>
              </w:tabs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Letzter Tag der Bekanntmachung</w:t>
            </w:r>
          </w:p>
        </w:tc>
      </w:tr>
    </w:tbl>
    <w:p w14:paraId="7A2E8D4B" w14:textId="77777777" w:rsidR="00720365" w:rsidRDefault="00720365">
      <w:pPr>
        <w:pStyle w:val="Kopfzeile"/>
        <w:tabs>
          <w:tab w:val="clear" w:pos="4536"/>
          <w:tab w:val="clear" w:pos="9072"/>
        </w:tabs>
        <w:rPr>
          <w:sz w:val="16"/>
        </w:rPr>
      </w:pPr>
    </w:p>
    <w:sectPr w:rsidR="00720365" w:rsidSect="006D6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33" w:left="1134" w:header="39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0354" w14:textId="77777777" w:rsidR="006D6476" w:rsidRDefault="006D6476">
      <w:r>
        <w:separator/>
      </w:r>
    </w:p>
  </w:endnote>
  <w:endnote w:type="continuationSeparator" w:id="0">
    <w:p w14:paraId="6EB8AE49" w14:textId="77777777" w:rsidR="006D6476" w:rsidRDefault="006D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8DBC" w14:textId="77777777" w:rsidR="006D6476" w:rsidRDefault="006D64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02F6" w14:textId="77777777" w:rsidR="006D6476" w:rsidRDefault="006D64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4D86" w14:textId="77777777" w:rsidR="006D6476" w:rsidRDefault="006D64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E192" w14:textId="77777777" w:rsidR="006D6476" w:rsidRDefault="006D6476">
      <w:r>
        <w:separator/>
      </w:r>
    </w:p>
  </w:footnote>
  <w:footnote w:type="continuationSeparator" w:id="0">
    <w:p w14:paraId="22BFA526" w14:textId="77777777" w:rsidR="006D6476" w:rsidRDefault="006D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EF33" w14:textId="77777777" w:rsidR="006D6476" w:rsidRDefault="006D64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0C3A" w14:textId="77777777" w:rsidR="006D6476" w:rsidRDefault="006D64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9909" w14:textId="77777777" w:rsidR="006D6476" w:rsidRDefault="006D64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76"/>
    <w:rsid w:val="00604AD3"/>
    <w:rsid w:val="006D6476"/>
    <w:rsid w:val="00720365"/>
    <w:rsid w:val="007C25DA"/>
    <w:rsid w:val="00A80504"/>
    <w:rsid w:val="00B06F86"/>
    <w:rsid w:val="00C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E7F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Bekanntmachung der Zusammensetzung des Wahlvorstands für die Wahl des PR_BPR_ HPR.dotx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Zutreffendes ist angekreuzt 1 oder ausgefüllt</vt:lpstr>
    </vt:vector>
  </TitlesOfParts>
  <Company>Niedersächsisches Innenministerium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Zutreffendes ist angekreuzt 1 oder ausgefüllt</dc:title>
  <dc:subject/>
  <dc:creator>Meyer, Claudia (MI)</dc:creator>
  <cp:keywords/>
  <dc:description/>
  <cp:lastModifiedBy>Meyer, Claudia (MI)</cp:lastModifiedBy>
  <cp:revision>1</cp:revision>
  <cp:lastPrinted>2003-06-12T06:04:00Z</cp:lastPrinted>
  <dcterms:created xsi:type="dcterms:W3CDTF">2023-11-29T10:51:00Z</dcterms:created>
  <dcterms:modified xsi:type="dcterms:W3CDTF">2023-11-29T10:53:00Z</dcterms:modified>
</cp:coreProperties>
</file>