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F" w:rsidRPr="00381F04" w:rsidRDefault="00FC0C0F" w:rsidP="00094CA2">
      <w:pPr>
        <w:tabs>
          <w:tab w:val="left" w:pos="14459"/>
        </w:tabs>
        <w:ind w:right="281"/>
        <w:jc w:val="right"/>
        <w:rPr>
          <w:rFonts w:ascii="Arial" w:hAnsi="Arial"/>
          <w:sz w:val="21"/>
          <w:u w:val="single"/>
        </w:rPr>
      </w:pPr>
      <w:r w:rsidRPr="00381F04">
        <w:rPr>
          <w:rFonts w:ascii="Arial" w:hAnsi="Arial"/>
          <w:sz w:val="21"/>
          <w:u w:val="single"/>
        </w:rPr>
        <w:t>Anlage 1</w:t>
      </w:r>
      <w:r w:rsidR="00C257BE" w:rsidRPr="00381F04">
        <w:rPr>
          <w:rFonts w:ascii="Arial" w:hAnsi="Arial"/>
          <w:sz w:val="21"/>
          <w:u w:val="single"/>
        </w:rPr>
        <w:t>3</w:t>
      </w:r>
    </w:p>
    <w:p w:rsidR="00FC0C0F" w:rsidRPr="00381F04" w:rsidRDefault="00FC0C0F" w:rsidP="00EB7E56">
      <w:pPr>
        <w:tabs>
          <w:tab w:val="left" w:pos="14459"/>
        </w:tabs>
        <w:ind w:right="1134"/>
        <w:jc w:val="right"/>
        <w:rPr>
          <w:rFonts w:ascii="Arial" w:hAnsi="Arial"/>
          <w:sz w:val="21"/>
        </w:rPr>
      </w:pPr>
    </w:p>
    <w:p w:rsidR="00FC0C0F" w:rsidRPr="00381F04" w:rsidRDefault="0085136B" w:rsidP="00ED6030">
      <w:pPr>
        <w:pStyle w:val="Listenabsatz"/>
        <w:ind w:left="284" w:firstLine="283"/>
        <w:rPr>
          <w:rFonts w:ascii="Arial" w:hAnsi="Arial"/>
          <w:sz w:val="21"/>
        </w:rPr>
      </w:pPr>
      <w:r w:rsidRPr="00381F04">
        <w:rPr>
          <w:rFonts w:ascii="Arial" w:hAnsi="Arial"/>
          <w:sz w:val="21"/>
        </w:rPr>
        <w:t>B.</w:t>
      </w:r>
      <w:r w:rsidRPr="00381F04">
        <w:rPr>
          <w:rFonts w:ascii="Arial" w:hAnsi="Arial"/>
          <w:sz w:val="21"/>
        </w:rPr>
        <w:tab/>
      </w:r>
      <w:r w:rsidR="00FC0C0F" w:rsidRPr="00381F04">
        <w:rPr>
          <w:rFonts w:ascii="Arial" w:hAnsi="Arial"/>
          <w:sz w:val="21"/>
        </w:rPr>
        <w:t>Teil-Finanzrechnung einschließlich Plan-Ist-Vergleich für den Teilhaushalt …</w:t>
      </w:r>
      <w:r w:rsidR="008C60B9" w:rsidRPr="00381F04">
        <w:rPr>
          <w:rFonts w:ascii="Arial" w:hAnsi="Arial"/>
          <w:sz w:val="21"/>
        </w:rPr>
        <w:t>.</w:t>
      </w:r>
    </w:p>
    <w:tbl>
      <w:tblPr>
        <w:tblW w:w="143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0"/>
        <w:gridCol w:w="1031"/>
        <w:gridCol w:w="1034"/>
        <w:gridCol w:w="1034"/>
        <w:gridCol w:w="1032"/>
        <w:gridCol w:w="1014"/>
        <w:gridCol w:w="1032"/>
        <w:gridCol w:w="1032"/>
        <w:gridCol w:w="968"/>
        <w:gridCol w:w="1155"/>
        <w:gridCol w:w="1098"/>
      </w:tblGrid>
      <w:tr w:rsidR="00C257BE" w:rsidRPr="00381F04" w:rsidTr="00ED6030">
        <w:trPr>
          <w:trHeight w:val="1678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381F04">
              <w:rPr>
                <w:rFonts w:ascii="Arial" w:hAnsi="Arial"/>
                <w:b/>
                <w:sz w:val="18"/>
              </w:rPr>
              <w:t>Einzahlungen und Auszahlungen</w:t>
            </w:r>
          </w:p>
          <w:p w:rsidR="00C257BE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0F6059" w:rsidRPr="00381F04" w:rsidRDefault="000F6059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Ergebnis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des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Vorjahres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…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Ansätze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des Haushalts-jahres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81F04">
              <w:rPr>
                <w:rFonts w:ascii="Arial" w:hAnsi="Arial"/>
                <w:sz w:val="18"/>
              </w:rPr>
              <w:t>Ver</w:t>
            </w:r>
            <w:proofErr w:type="spellEnd"/>
            <w:r w:rsidRPr="00381F04">
              <w:rPr>
                <w:rFonts w:ascii="Arial" w:hAnsi="Arial"/>
                <w:sz w:val="18"/>
              </w:rPr>
              <w:t>-änderung durch Nachtrag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Sonstige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Ermäch-tigungen</w:t>
            </w:r>
            <w:r w:rsidRPr="00381F04">
              <w:rPr>
                <w:rFonts w:ascii="Arial" w:hAnsi="Arial"/>
                <w:sz w:val="18"/>
                <w:vertAlign w:val="superscript"/>
              </w:rPr>
              <w:t>4)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381F04">
              <w:rPr>
                <w:rFonts w:ascii="Arial" w:hAnsi="Arial"/>
                <w:b/>
                <w:sz w:val="18"/>
              </w:rPr>
              <w:t>Ermäch-tigungen</w:t>
            </w:r>
            <w:proofErr w:type="spellEnd"/>
            <w:r w:rsidRPr="00381F04">
              <w:rPr>
                <w:rFonts w:ascii="Arial" w:hAnsi="Arial"/>
                <w:b/>
                <w:sz w:val="18"/>
              </w:rPr>
              <w:t xml:space="preserve"> 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 xml:space="preserve">des 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Haushalts-jahres</w:t>
            </w:r>
            <w:r w:rsidRPr="00381F04">
              <w:rPr>
                <w:rFonts w:ascii="Arial" w:hAnsi="Arial"/>
                <w:b/>
                <w:sz w:val="18"/>
                <w:vertAlign w:val="superscript"/>
              </w:rPr>
              <w:t>5)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81F04">
              <w:rPr>
                <w:rFonts w:ascii="Arial" w:hAnsi="Arial"/>
                <w:sz w:val="18"/>
              </w:rPr>
              <w:t>Ermäch</w:t>
            </w:r>
            <w:proofErr w:type="spellEnd"/>
            <w:r w:rsidRPr="00381F04">
              <w:rPr>
                <w:rFonts w:ascii="Arial" w:hAnsi="Arial"/>
                <w:sz w:val="18"/>
              </w:rPr>
              <w:t>-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81F04">
              <w:rPr>
                <w:rFonts w:ascii="Arial" w:hAnsi="Arial"/>
                <w:sz w:val="18"/>
              </w:rPr>
              <w:t>tigungen</w:t>
            </w:r>
            <w:proofErr w:type="spellEnd"/>
            <w:r w:rsidRPr="00381F04">
              <w:rPr>
                <w:rFonts w:ascii="Arial" w:hAnsi="Arial"/>
                <w:sz w:val="18"/>
              </w:rPr>
              <w:t xml:space="preserve"> 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aus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Haushalts-vorjahren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Gesamt-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381F04">
              <w:rPr>
                <w:rFonts w:ascii="Arial" w:hAnsi="Arial"/>
                <w:b/>
                <w:sz w:val="18"/>
              </w:rPr>
              <w:t>ermäch</w:t>
            </w:r>
            <w:proofErr w:type="spellEnd"/>
            <w:r w:rsidRPr="00381F04">
              <w:rPr>
                <w:rFonts w:ascii="Arial" w:hAnsi="Arial"/>
                <w:b/>
                <w:sz w:val="18"/>
              </w:rPr>
              <w:t>-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381F04">
              <w:rPr>
                <w:rFonts w:ascii="Arial" w:hAnsi="Arial"/>
                <w:b/>
                <w:sz w:val="18"/>
              </w:rPr>
              <w:t>tigungen</w:t>
            </w:r>
            <w:proofErr w:type="spellEnd"/>
            <w:r w:rsidRPr="00381F04">
              <w:rPr>
                <w:rFonts w:ascii="Arial" w:hAnsi="Arial"/>
                <w:b/>
                <w:sz w:val="18"/>
              </w:rPr>
              <w:t xml:space="preserve"> 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 xml:space="preserve">im 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Haushalts-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Jahr</w:t>
            </w:r>
            <w:r w:rsidRPr="00381F04">
              <w:rPr>
                <w:rFonts w:ascii="Arial" w:hAnsi="Arial"/>
                <w:b/>
                <w:sz w:val="18"/>
                <w:vertAlign w:val="superscript"/>
              </w:rPr>
              <w:t>6)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Ergebnis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des Haushalts-jahres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….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mehr(+)/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weniger (-)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Zu Spalte 5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Davon bisher nicht bewilligte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über-/außer-planmäßige</w:t>
            </w: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Aus-zahlungen</w:t>
            </w:r>
            <w:r w:rsidRPr="00381F04">
              <w:rPr>
                <w:rFonts w:ascii="Arial" w:hAnsi="Arial"/>
                <w:sz w:val="18"/>
                <w:vertAlign w:val="superscript"/>
              </w:rPr>
              <w:t>7)</w:t>
            </w:r>
          </w:p>
          <w:p w:rsidR="00C257BE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0F6059" w:rsidRPr="00381F04" w:rsidRDefault="000F6059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60D" w:rsidRPr="00381F04" w:rsidTr="00ED6030">
        <w:trPr>
          <w:trHeight w:val="292"/>
        </w:trPr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0D" w:rsidRPr="00381F04" w:rsidRDefault="0000060D" w:rsidP="00BF79A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3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0060D" w:rsidRPr="00381F04" w:rsidRDefault="0000060D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in Euro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ind w:right="-28"/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11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Einzahlungen aus laufender Verwaltungstätigkeit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2.   Zuwendungen und allgemeine Umlagen</w:t>
            </w:r>
            <w:r w:rsidRPr="00381F04">
              <w:rPr>
                <w:rFonts w:ascii="Arial" w:hAnsi="Arial"/>
                <w:sz w:val="18"/>
                <w:vertAlign w:val="superscript"/>
              </w:rPr>
              <w:t xml:space="preserve">1)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3.   sonstige Transfereinzahlungen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 xml:space="preserve">4.   öffentlich-rechtliche Entgelte </w:t>
            </w:r>
            <w:r w:rsidRPr="00381F04"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 xml:space="preserve">5.   privatrechtliche Entgelte </w:t>
            </w:r>
            <w:r w:rsidRPr="00381F0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6.   Kostenerstattungen und Kostenumlagen</w:t>
            </w:r>
            <w:r w:rsidRPr="00381F0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7.   Zinsen und ähnliche Einzahlungen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ind w:left="322" w:hanging="322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8.   Einzahlungen aus der Veräußerung geringwertiger Vermögensgegenstände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ind w:left="322" w:hanging="322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9.   sonstige haushaltswirksame Einzahlungen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10. = Summe der Einzahlungen aus laufender Verwaltungstätigkeit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Auszahlungen aus laufender Verwaltungstätigkeit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11. Personalauszahlungen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12. Versorgungsauszahlungen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ind w:left="322" w:hanging="322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 xml:space="preserve">13. Auszahlungen für Sach- und Dienstleistungen und für </w:t>
            </w:r>
            <w:r w:rsidR="006B1471" w:rsidRPr="00381F04">
              <w:rPr>
                <w:rFonts w:ascii="Arial" w:hAnsi="Arial"/>
                <w:sz w:val="18"/>
              </w:rPr>
              <w:t xml:space="preserve">den Erwerb </w:t>
            </w:r>
            <w:r w:rsidRPr="00381F04">
              <w:rPr>
                <w:rFonts w:ascii="Arial" w:hAnsi="Arial"/>
                <w:sz w:val="18"/>
              </w:rPr>
              <w:t>geringwertige Vermögensgegenstände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14. Zinsen und ähnliche Auszahlungen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15. Transferauszahlungen</w:t>
            </w:r>
            <w:r w:rsidRPr="00381F0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ind w:left="322" w:hanging="322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16. sonstige haushaltswirksame Auszahlungen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17. = Summe der Auszahlungen aus laufender Verwaltungstätigkeit</w:t>
            </w:r>
          </w:p>
          <w:p w:rsidR="000F6059" w:rsidRPr="00381F04" w:rsidRDefault="000F6059" w:rsidP="00BF79A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18. Saldo aus laufender Verwaltungstätigkeit</w:t>
            </w:r>
          </w:p>
          <w:p w:rsidR="00C257BE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(Zeile 10 abzüglich Zeile 17)</w:t>
            </w:r>
          </w:p>
          <w:p w:rsidR="00ED6030" w:rsidRPr="00381F04" w:rsidRDefault="00ED6030" w:rsidP="00BF79A1">
            <w:pPr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lastRenderedPageBreak/>
              <w:t>Einzahlungen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19. Zuwendungen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20. Beiträge u. ä. Entgelte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21. Veräußerung von Sachvermögen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22. Finanzvermögensanlagen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23. Sonstige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24. = Summe der Einzahlungen aus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Auszahlungen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25. Erwerb von Grundstücken und Gebäuden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26. Baumaßnahmen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27. Erwerb von beweglichem Sachvermögen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28. Erwerb von Finanzvermögensanlagen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29. Aktivierbare Zuwendungen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30. Sonstige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31. =Summe der Auszahlungen aus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32. Saldo aus Investitionstätigkeit</w:t>
            </w:r>
          </w:p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(Summe Einzahlungen abzüglich Summe Auszahlungen für Investitionstätigkeit)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BE" w:rsidRPr="00381F04" w:rsidRDefault="00C257BE" w:rsidP="00BF79A1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 xml:space="preserve">33. Finanzmittel-Überschuss/-Fehlbetrag </w:t>
            </w:r>
            <w:r w:rsidRPr="00381F04">
              <w:rPr>
                <w:rFonts w:ascii="Arial" w:hAnsi="Arial"/>
                <w:sz w:val="18"/>
              </w:rPr>
              <w:t>(Summen Zeile 18 und 32)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ind w:right="-28"/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Ein-, Auszahlungen aus Finanzierungs-tätigkeit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34. Einzahlungen aus Finanzierungstätigkeit; Aufnahme von Krediten und inneren Darlehen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35. Auszahlungen aus Finanzierungstätigkeit; Tilgung von Krediten und Rückzahlung von inneren Darlehen für Investitionstätigkeit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257BE" w:rsidRPr="00381F04" w:rsidTr="00ED603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9" w:rsidRDefault="00C257BE" w:rsidP="00BF79A1">
            <w:pPr>
              <w:rPr>
                <w:rFonts w:ascii="Arial" w:hAnsi="Arial"/>
                <w:b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>36. Saldo aus Finanzierungstätigkeit</w:t>
            </w:r>
          </w:p>
          <w:p w:rsidR="00C257BE" w:rsidRPr="00381F04" w:rsidRDefault="004D7499" w:rsidP="00BF79A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</w:t>
            </w:r>
            <w:r w:rsidR="00C257BE" w:rsidRPr="00381F04">
              <w:rPr>
                <w:rFonts w:ascii="Arial" w:hAnsi="Arial"/>
                <w:b/>
                <w:sz w:val="18"/>
              </w:rPr>
              <w:t xml:space="preserve"> </w:t>
            </w:r>
            <w:r w:rsidR="00C257BE" w:rsidRPr="00381F04">
              <w:rPr>
                <w:rFonts w:ascii="Arial" w:hAnsi="Arial"/>
                <w:sz w:val="18"/>
              </w:rPr>
              <w:t>(Saldo aus Zeile 34 und 35)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  <w:tr w:rsidR="00C257BE" w:rsidRPr="00381F04" w:rsidTr="00ED6030">
        <w:trPr>
          <w:trHeight w:val="44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4D7499">
            <w:pPr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b/>
                <w:sz w:val="18"/>
              </w:rPr>
              <w:t xml:space="preserve">37. </w:t>
            </w:r>
            <w:r w:rsidR="004D7499">
              <w:rPr>
                <w:rFonts w:ascii="Arial" w:hAnsi="Arial"/>
                <w:b/>
                <w:sz w:val="18"/>
              </w:rPr>
              <w:t xml:space="preserve">Finanzmittelveränderung </w:t>
            </w:r>
            <w:r w:rsidR="004D7499">
              <w:rPr>
                <w:rFonts w:ascii="Arial" w:hAnsi="Arial"/>
                <w:b/>
                <w:sz w:val="18"/>
              </w:rPr>
              <w:br/>
            </w:r>
            <w:r w:rsidR="004D7499">
              <w:rPr>
                <w:rFonts w:ascii="Arial" w:hAnsi="Arial"/>
                <w:sz w:val="18"/>
              </w:rPr>
              <w:t xml:space="preserve">     </w:t>
            </w:r>
            <w:r w:rsidRPr="00381F04">
              <w:rPr>
                <w:rFonts w:ascii="Arial" w:hAnsi="Arial"/>
                <w:sz w:val="18"/>
              </w:rPr>
              <w:t>(</w:t>
            </w:r>
            <w:r w:rsidR="004D7499">
              <w:rPr>
                <w:rFonts w:ascii="Arial" w:hAnsi="Arial"/>
                <w:sz w:val="18"/>
              </w:rPr>
              <w:t xml:space="preserve">Summe </w:t>
            </w:r>
            <w:r w:rsidRPr="00381F04">
              <w:rPr>
                <w:rFonts w:ascii="Arial" w:hAnsi="Arial"/>
                <w:sz w:val="18"/>
              </w:rPr>
              <w:t>Zeile</w:t>
            </w:r>
            <w:bookmarkStart w:id="0" w:name="_GoBack"/>
            <w:bookmarkEnd w:id="0"/>
            <w:r w:rsidRPr="00381F04">
              <w:rPr>
                <w:rFonts w:ascii="Arial" w:hAnsi="Arial"/>
                <w:sz w:val="18"/>
              </w:rPr>
              <w:t xml:space="preserve"> 33 und 36 )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E" w:rsidRPr="00381F04" w:rsidRDefault="00C257BE" w:rsidP="00BF79A1">
            <w:pPr>
              <w:jc w:val="center"/>
              <w:rPr>
                <w:rFonts w:ascii="Arial" w:hAnsi="Arial"/>
                <w:sz w:val="18"/>
              </w:rPr>
            </w:pPr>
            <w:r w:rsidRPr="00381F04">
              <w:rPr>
                <w:rFonts w:ascii="Arial" w:hAnsi="Arial"/>
                <w:sz w:val="18"/>
              </w:rPr>
              <w:t>—</w:t>
            </w:r>
          </w:p>
        </w:tc>
      </w:tr>
    </w:tbl>
    <w:p w:rsidR="00C257BE" w:rsidRPr="00381F04" w:rsidRDefault="00C257BE" w:rsidP="00C257BE">
      <w:pPr>
        <w:ind w:left="-567"/>
        <w:rPr>
          <w:sz w:val="16"/>
          <w:szCs w:val="16"/>
        </w:rPr>
      </w:pPr>
    </w:p>
    <w:p w:rsidR="00C257BE" w:rsidRPr="00381F04" w:rsidRDefault="00C257BE" w:rsidP="00C257BE">
      <w:pPr>
        <w:ind w:left="426"/>
        <w:rPr>
          <w:rFonts w:ascii="Arial" w:hAnsi="Arial"/>
          <w:sz w:val="18"/>
          <w:szCs w:val="18"/>
        </w:rPr>
      </w:pPr>
      <w:r w:rsidRPr="00381F04">
        <w:rPr>
          <w:rFonts w:ascii="Arial" w:hAnsi="Arial"/>
          <w:sz w:val="18"/>
          <w:szCs w:val="18"/>
          <w:vertAlign w:val="superscript"/>
        </w:rPr>
        <w:t>1)</w:t>
      </w:r>
      <w:r w:rsidRPr="00381F04">
        <w:rPr>
          <w:rFonts w:ascii="Arial" w:hAnsi="Arial"/>
          <w:sz w:val="18"/>
          <w:szCs w:val="18"/>
        </w:rPr>
        <w:t xml:space="preserve"> nicht für Investitionstätigkeit</w:t>
      </w:r>
    </w:p>
    <w:p w:rsidR="00C257BE" w:rsidRPr="00381F04" w:rsidRDefault="00C257BE" w:rsidP="00C257BE">
      <w:pPr>
        <w:ind w:left="426"/>
        <w:rPr>
          <w:rFonts w:ascii="Arial" w:hAnsi="Arial"/>
          <w:sz w:val="18"/>
          <w:szCs w:val="18"/>
        </w:rPr>
      </w:pPr>
      <w:r w:rsidRPr="00381F04">
        <w:rPr>
          <w:rFonts w:ascii="Arial" w:hAnsi="Arial"/>
          <w:sz w:val="18"/>
          <w:szCs w:val="18"/>
          <w:vertAlign w:val="superscript"/>
        </w:rPr>
        <w:t xml:space="preserve">2) </w:t>
      </w:r>
      <w:r w:rsidRPr="00381F04">
        <w:rPr>
          <w:rFonts w:ascii="Arial" w:hAnsi="Arial"/>
          <w:sz w:val="18"/>
          <w:szCs w:val="18"/>
        </w:rPr>
        <w:t xml:space="preserve">ohne Beiträge </w:t>
      </w:r>
      <w:proofErr w:type="spellStart"/>
      <w:r w:rsidRPr="00381F04">
        <w:rPr>
          <w:rFonts w:ascii="Arial" w:hAnsi="Arial"/>
          <w:sz w:val="18"/>
          <w:szCs w:val="18"/>
        </w:rPr>
        <w:t>u.ä.</w:t>
      </w:r>
      <w:proofErr w:type="spellEnd"/>
      <w:r w:rsidRPr="00381F04">
        <w:rPr>
          <w:rFonts w:ascii="Arial" w:hAnsi="Arial"/>
          <w:sz w:val="18"/>
          <w:szCs w:val="18"/>
        </w:rPr>
        <w:t xml:space="preserve"> Entgelte für Investitionstätigkeit</w:t>
      </w:r>
    </w:p>
    <w:p w:rsidR="00C257BE" w:rsidRPr="00381F04" w:rsidRDefault="00C257BE" w:rsidP="00C257BE">
      <w:pPr>
        <w:ind w:left="426"/>
        <w:rPr>
          <w:rFonts w:ascii="Arial" w:hAnsi="Arial"/>
          <w:sz w:val="18"/>
          <w:szCs w:val="18"/>
        </w:rPr>
      </w:pPr>
      <w:r w:rsidRPr="00381F04">
        <w:rPr>
          <w:rFonts w:ascii="Arial" w:hAnsi="Arial"/>
          <w:sz w:val="18"/>
          <w:szCs w:val="18"/>
          <w:vertAlign w:val="superscript"/>
        </w:rPr>
        <w:t xml:space="preserve">3) </w:t>
      </w:r>
      <w:r w:rsidRPr="00381F04">
        <w:rPr>
          <w:rFonts w:ascii="Arial" w:hAnsi="Arial"/>
          <w:sz w:val="18"/>
          <w:szCs w:val="18"/>
        </w:rPr>
        <w:t>außer für Investitionstätigkeit</w:t>
      </w:r>
    </w:p>
    <w:p w:rsidR="00381F04" w:rsidRPr="00381F04" w:rsidRDefault="00C257BE" w:rsidP="00381F04">
      <w:pPr>
        <w:ind w:left="426"/>
        <w:rPr>
          <w:rFonts w:ascii="Arial" w:hAnsi="Arial"/>
          <w:sz w:val="18"/>
          <w:szCs w:val="18"/>
          <w:vertAlign w:val="superscript"/>
        </w:rPr>
      </w:pPr>
      <w:r w:rsidRPr="00381F04">
        <w:rPr>
          <w:rFonts w:ascii="Arial" w:hAnsi="Arial" w:cs="Arial"/>
          <w:sz w:val="18"/>
          <w:szCs w:val="18"/>
          <w:vertAlign w:val="superscript"/>
        </w:rPr>
        <w:t>4)</w:t>
      </w:r>
      <w:r w:rsidRPr="00381F04">
        <w:rPr>
          <w:rFonts w:ascii="Arial" w:hAnsi="Arial" w:cs="Arial"/>
          <w:sz w:val="18"/>
          <w:szCs w:val="18"/>
        </w:rPr>
        <w:t xml:space="preserve"> </w:t>
      </w:r>
      <w:r w:rsidR="00381F04" w:rsidRPr="00381F04">
        <w:rPr>
          <w:rFonts w:ascii="Arial" w:hAnsi="Arial"/>
          <w:sz w:val="18"/>
          <w:szCs w:val="18"/>
        </w:rPr>
        <w:t xml:space="preserve">zu den sonstigen Ermächtigungen zählen über- oder außerplanmäßige Auszahlungen, zweckgebundene Mehreinzahlungen und Mehrauszahlungen, </w:t>
      </w:r>
      <w:r w:rsidR="00381F04" w:rsidRPr="00381F04">
        <w:rPr>
          <w:rFonts w:ascii="Arial" w:hAnsi="Arial"/>
          <w:sz w:val="18"/>
          <w:szCs w:val="18"/>
        </w:rPr>
        <w:br/>
        <w:t xml:space="preserve">   Veränderungen durch die Inanspruchnahme der einseitigen oder gegenseitigen Deckungsfähigkeit</w:t>
      </w:r>
    </w:p>
    <w:p w:rsidR="00381F04" w:rsidRPr="00381F04" w:rsidRDefault="00C257BE" w:rsidP="00381F04">
      <w:pPr>
        <w:ind w:left="426"/>
        <w:rPr>
          <w:rFonts w:ascii="Arial" w:hAnsi="Arial" w:cs="Arial"/>
          <w:sz w:val="18"/>
          <w:szCs w:val="18"/>
        </w:rPr>
      </w:pPr>
      <w:r w:rsidRPr="00381F04">
        <w:rPr>
          <w:rFonts w:ascii="Arial" w:hAnsi="Arial" w:cs="Arial"/>
          <w:sz w:val="18"/>
          <w:szCs w:val="18"/>
          <w:vertAlign w:val="superscript"/>
        </w:rPr>
        <w:t>5)</w:t>
      </w:r>
      <w:r w:rsidRPr="00381F04">
        <w:rPr>
          <w:rFonts w:ascii="Arial" w:hAnsi="Arial" w:cs="Arial"/>
          <w:sz w:val="18"/>
          <w:szCs w:val="18"/>
        </w:rPr>
        <w:t xml:space="preserve"> </w:t>
      </w:r>
      <w:r w:rsidR="00381F04" w:rsidRPr="00381F04">
        <w:rPr>
          <w:rFonts w:ascii="Arial" w:hAnsi="Arial" w:cs="Arial"/>
          <w:sz w:val="18"/>
          <w:szCs w:val="18"/>
        </w:rPr>
        <w:t>Spalte 6 = Summe der Spalten 3 - 5</w:t>
      </w:r>
    </w:p>
    <w:p w:rsidR="00C257BE" w:rsidRPr="00381F04" w:rsidRDefault="00C257BE" w:rsidP="00C257BE">
      <w:pPr>
        <w:ind w:left="426"/>
        <w:rPr>
          <w:rFonts w:ascii="Arial" w:hAnsi="Arial"/>
          <w:sz w:val="18"/>
          <w:szCs w:val="18"/>
          <w:vertAlign w:val="superscript"/>
        </w:rPr>
      </w:pPr>
      <w:r w:rsidRPr="00381F04">
        <w:rPr>
          <w:rFonts w:ascii="Arial" w:hAnsi="Arial"/>
          <w:sz w:val="18"/>
          <w:szCs w:val="18"/>
          <w:vertAlign w:val="superscript"/>
        </w:rPr>
        <w:t xml:space="preserve">6) </w:t>
      </w:r>
      <w:r w:rsidRPr="00381F04">
        <w:rPr>
          <w:rFonts w:ascii="Arial" w:hAnsi="Arial"/>
          <w:sz w:val="18"/>
          <w:szCs w:val="18"/>
        </w:rPr>
        <w:t>Spalte 8 = Summe der Spalten 6 und 7. Auf die gesonderte Darstellung der Spalten 6 und 7 kann verzichtet werden.</w:t>
      </w:r>
    </w:p>
    <w:p w:rsidR="00FC0C0F" w:rsidRDefault="00C257BE" w:rsidP="00ED6030">
      <w:pPr>
        <w:ind w:left="426"/>
      </w:pPr>
      <w:r w:rsidRPr="00381F04">
        <w:rPr>
          <w:rFonts w:ascii="Arial" w:hAnsi="Arial"/>
          <w:sz w:val="18"/>
          <w:szCs w:val="18"/>
          <w:vertAlign w:val="superscript"/>
        </w:rPr>
        <w:t xml:space="preserve">7) </w:t>
      </w:r>
      <w:r w:rsidRPr="00381F04">
        <w:rPr>
          <w:rFonts w:ascii="Arial" w:hAnsi="Arial"/>
          <w:sz w:val="18"/>
          <w:szCs w:val="18"/>
        </w:rPr>
        <w:t>Die Angaben in Spalte 11 können dem Jahresabschluss in einer gesonderten Anlage beigefügt werden.</w:t>
      </w:r>
    </w:p>
    <w:sectPr w:rsidR="00FC0C0F" w:rsidSect="00ED6030">
      <w:pgSz w:w="16838" w:h="11906" w:orient="landscape" w:code="9"/>
      <w:pgMar w:top="1418" w:right="964" w:bottom="567" w:left="992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944"/>
    <w:multiLevelType w:val="singleLevel"/>
    <w:tmpl w:val="D918F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F"/>
    <w:rsid w:val="0000060D"/>
    <w:rsid w:val="00094CA2"/>
    <w:rsid w:val="000F6059"/>
    <w:rsid w:val="001200C8"/>
    <w:rsid w:val="001F093E"/>
    <w:rsid w:val="002C766B"/>
    <w:rsid w:val="002F546D"/>
    <w:rsid w:val="00323DDA"/>
    <w:rsid w:val="00381F04"/>
    <w:rsid w:val="00462B54"/>
    <w:rsid w:val="004D7499"/>
    <w:rsid w:val="0059407B"/>
    <w:rsid w:val="006B1471"/>
    <w:rsid w:val="0085136B"/>
    <w:rsid w:val="008A3442"/>
    <w:rsid w:val="008C188C"/>
    <w:rsid w:val="008C60B9"/>
    <w:rsid w:val="008E5722"/>
    <w:rsid w:val="00AF1AB5"/>
    <w:rsid w:val="00C257BE"/>
    <w:rsid w:val="00CA520A"/>
    <w:rsid w:val="00CF6145"/>
    <w:rsid w:val="00DB3A25"/>
    <w:rsid w:val="00E86A8D"/>
    <w:rsid w:val="00EB7E56"/>
    <w:rsid w:val="00ED6030"/>
    <w:rsid w:val="00FC0C0F"/>
    <w:rsid w:val="00FC69C3"/>
    <w:rsid w:val="00FD5CF8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5CD4-EF04-4DD7-93CB-DE89A7C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CDCC7A18.dotm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Schmoling, Andrea (MI)</cp:lastModifiedBy>
  <cp:revision>2</cp:revision>
  <cp:lastPrinted>2017-05-15T14:17:00Z</cp:lastPrinted>
  <dcterms:created xsi:type="dcterms:W3CDTF">2017-05-19T11:33:00Z</dcterms:created>
  <dcterms:modified xsi:type="dcterms:W3CDTF">2017-05-19T11:33:00Z</dcterms:modified>
</cp:coreProperties>
</file>